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9C" w:rsidRPr="0009599C" w:rsidRDefault="0009599C" w:rsidP="0009599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59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Почему стоит сделать межевание?</w:t>
      </w:r>
    </w:p>
    <w:p w:rsidR="0009599C" w:rsidRDefault="0009599C" w:rsidP="0009599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Собственников земельных участков часто интересует вопрос -  необходимо ли проводить процедуру межевания их земельного участка?</w:t>
      </w:r>
    </w:p>
    <w:p w:rsidR="00210B34" w:rsidRDefault="0009599C" w:rsidP="0009599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В настоящее время процедура межевания не является обязательной и  проводится по желанию владельца участка, в том числе и при проведении сделок с землей. Однако установление границ земельного участка выступит гарантом чистоты сделки и может стать условием повышения стоимости участка.</w:t>
      </w:r>
    </w:p>
    <w:p w:rsidR="00272284" w:rsidRPr="00A17050" w:rsidRDefault="00272284" w:rsidP="0009599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050">
        <w:rPr>
          <w:rFonts w:ascii="Times New Roman" w:hAnsi="Times New Roman" w:cs="Times New Roman"/>
          <w:b/>
          <w:sz w:val="28"/>
          <w:szCs w:val="28"/>
        </w:rPr>
        <w:t>Межевание будет полезным для Вас если:</w:t>
      </w:r>
    </w:p>
    <w:p w:rsidR="00272284" w:rsidRDefault="00272284" w:rsidP="00272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собираетесь разделить большой земельный участок на несколько мелких и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атем зарегистрировать последние;</w:t>
      </w:r>
    </w:p>
    <w:p w:rsidR="00272284" w:rsidRDefault="00272284" w:rsidP="00272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Границы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вашего </w:t>
      </w:r>
      <w:r w:rsidRPr="0027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участка изменились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72284" w:rsidRDefault="00272284" w:rsidP="00272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хотите продать землю и вам нужно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увеличить ее рыночную стоимость;</w:t>
      </w:r>
    </w:p>
    <w:p w:rsidR="00272284" w:rsidRDefault="00272284" w:rsidP="00272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Сложились напряженные отношения с соседями, возник конфликт </w:t>
      </w:r>
      <w:r w:rsidR="00A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границ земельных владений;</w:t>
      </w:r>
    </w:p>
    <w:p w:rsidR="00A17050" w:rsidRDefault="00A17050" w:rsidP="00A170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 владение участком затрагивает интересы третьих лиц, которые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акже могут претендовать на него.</w:t>
      </w:r>
    </w:p>
    <w:p w:rsidR="0000442B" w:rsidRDefault="00A17050" w:rsidP="0000442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главных плюсов межевания </w:t>
      </w:r>
      <w:r w:rsidR="00AF7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то, что оно</w:t>
      </w:r>
      <w:r w:rsidRPr="00A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снизить риски, связанные с нарушением границ участка в будущем</w:t>
      </w:r>
      <w:r w:rsidR="00AF7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7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оэтому</w:t>
      </w:r>
      <w:r w:rsidR="00AF7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отмежеванные участки, как правило, ценятся на рынке выше, чем не отмежеванные. Зачастую покупатели</w:t>
      </w:r>
      <w:r w:rsidR="00AB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</w:t>
      </w:r>
      <w:r w:rsidRPr="00A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готовы покры</w:t>
      </w:r>
      <w:r w:rsidR="00AB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расходы на проведение </w:t>
      </w:r>
      <w:r w:rsidRPr="00A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процедуры</w:t>
      </w:r>
      <w:r w:rsidR="00AB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межевания, чтобы быть уверенными в чистоте сделки</w:t>
      </w:r>
      <w:r w:rsidRPr="00A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Соответственно, межевание в качестве дополнительного преимущества могут использовать и продавцы в рекламной кампании объекта недвижимости. Здесь также стоит отметить, что при проведении процедуры межевания у собственника появляется возможность законного бесплатного увеличения площади земельного участка в пределах предельного минимального размера (для участков соответствующего назначения и целевого использования). Норма устанавливается органами </w:t>
      </w:r>
      <w:r w:rsidRPr="00A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местного самоуправления, и обычно к исходному участку, например для индивидуального жилищного строительства, прибавляется до шести соток. Если норма не установлена, разрешенная прирезка не должна превышать 10% площади существующего участка. Однако</w:t>
      </w:r>
      <w:proofErr w:type="gramStart"/>
      <w:r w:rsidRPr="00A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A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собственнику необходимо документально подтвердить существование участка в таких границах.</w:t>
      </w:r>
    </w:p>
    <w:p w:rsidR="0000442B" w:rsidRDefault="0000442B" w:rsidP="0000442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4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нередки</w:t>
      </w:r>
      <w:r w:rsidRPr="0000442B">
        <w:rPr>
          <w:rFonts w:ascii="Times New Roman" w:hAnsi="Times New Roman" w:cs="Times New Roman"/>
          <w:sz w:val="28"/>
          <w:szCs w:val="28"/>
        </w:rPr>
        <w:t xml:space="preserve"> ситуации, когда</w:t>
      </w:r>
      <w:r w:rsidRPr="000044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 многие годы не используется и не имеет основательного забора, а у соседей возникает соблазн пересмотреть границы. Межевание с письменным согласованием прохождения границ будет сдерживать неправильные действия соседей в отношении границ участка.</w:t>
      </w:r>
    </w:p>
    <w:p w:rsidR="0000442B" w:rsidRDefault="0000442B" w:rsidP="0000442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Случается, что в</w:t>
      </w:r>
      <w:r w:rsidRPr="00004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аше владение участком затрагивает интересы третьих лиц, которые также могут претендовать на него. К примеру, районные архитекторы не слишком строго следят за тем, как воплощаются их замыслы в жизнь. В итоге генеральные планы могут не соответствовать фактической застройке. Собственнику земельного участка гораздо проще и дешевле произвести межевание своего участка и тем самым установить его легальный статус, чем заниматься корректировкой генерального плана за свой счет.</w:t>
      </w:r>
    </w:p>
    <w:p w:rsidR="00CC6E3C" w:rsidRDefault="00CC6E3C" w:rsidP="00CC6E3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границы участка изменились л</w:t>
      </w:r>
      <w:r w:rsidRPr="00CC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учше узаконить такое изменение площади и границ, чем не обращать внимания на несоответствие фактического и исходного размещения участка.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Вам тоже поможет межевание</w:t>
      </w:r>
      <w:r w:rsidRPr="00CC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6E3C" w:rsidRDefault="00CC6E3C" w:rsidP="00CC6E3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при вступлении в права наследования земельные участки выделяются из одного исходного. </w:t>
      </w:r>
      <w:r w:rsidRPr="00CC6E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Согласно свидетельствам о собственности эти участки  являются самостоятельными, однако границы между ними, скорее всего, будут условными, особенно если на исходном участке есть дом. В случае, когда совместное использование таких участков не устраивает владельцев или планируется отчуждение одного из них постороннему лицу, без межевания не обойтись.</w:t>
      </w:r>
    </w:p>
    <w:p w:rsidR="0005747A" w:rsidRPr="0005747A" w:rsidRDefault="00D1022E" w:rsidP="0005747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574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сли Вы решили, что вам необходимо провести межевание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первое, что </w:t>
      </w:r>
      <w:r w:rsidR="000574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понадобится</w:t>
      </w:r>
      <w:r w:rsidR="0005747A" w:rsidRPr="000574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это выбрать кадастрового инженера, заслуживающего доверия. </w:t>
      </w:r>
      <w:r w:rsidR="0005747A" w:rsidRPr="000574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Помните, от профессионализма выбранного вами специалиста будет зависеть не только точность и аккуратность составления межевого плана, но и длительность всей процедуры. В случае если вы намерены осуществить сделку с </w:t>
      </w:r>
      <w:proofErr w:type="gramStart"/>
      <w:r w:rsidR="0005747A" w:rsidRPr="000574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недвижимостью</w:t>
      </w:r>
      <w:proofErr w:type="gramEnd"/>
      <w:r w:rsidR="0005747A" w:rsidRPr="000574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собираетесь сделать это в ближайшее время, фактор оперативности может оказаться важным. Список всех кадастровых инженеров, осуществляющих свою деятельность на территории Республики Карелия, можно найти на сайте </w:t>
      </w:r>
      <w:proofErr w:type="spellStart"/>
      <w:r w:rsidR="0005747A" w:rsidRPr="000574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www.rosreestr.ru</w:t>
      </w:r>
      <w:proofErr w:type="spellEnd"/>
      <w:r w:rsidR="0005747A" w:rsidRPr="000574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 разделе «Электронные услуги и сервисы» - «Реестр кадастровых инженеров».</w:t>
      </w:r>
    </w:p>
    <w:p w:rsidR="0005747A" w:rsidRPr="00D1022E" w:rsidRDefault="0005747A" w:rsidP="00D1022E">
      <w:pPr>
        <w:pStyle w:val="a3"/>
        <w:spacing w:after="0"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022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Материал подготовлен пресс-службой филиала Кадастровой палаты по Республике Карелия</w:t>
      </w:r>
    </w:p>
    <w:p w:rsidR="0005747A" w:rsidRPr="0005747A" w:rsidRDefault="0005747A" w:rsidP="0005747A">
      <w:pPr>
        <w:pStyle w:val="a3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47A" w:rsidRPr="0005747A" w:rsidRDefault="0005747A" w:rsidP="0005747A">
      <w:pPr>
        <w:pStyle w:val="a3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47A" w:rsidRPr="00CC6E3C" w:rsidRDefault="0005747A" w:rsidP="00CC6E3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6E3C" w:rsidRPr="00CC6E3C" w:rsidRDefault="00CC6E3C" w:rsidP="0000442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0442B" w:rsidRPr="00A17050" w:rsidRDefault="0000442B" w:rsidP="00AF75A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0442B" w:rsidRPr="00A17050" w:rsidSect="00DA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4572B"/>
    <w:multiLevelType w:val="hybridMultilevel"/>
    <w:tmpl w:val="998626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71E3CC7"/>
    <w:multiLevelType w:val="hybridMultilevel"/>
    <w:tmpl w:val="83F27B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99C"/>
    <w:rsid w:val="0000442B"/>
    <w:rsid w:val="0005747A"/>
    <w:rsid w:val="0009599C"/>
    <w:rsid w:val="00272284"/>
    <w:rsid w:val="009A5052"/>
    <w:rsid w:val="00A17050"/>
    <w:rsid w:val="00AB4EBC"/>
    <w:rsid w:val="00AF75AB"/>
    <w:rsid w:val="00CC6E3C"/>
    <w:rsid w:val="00D1022E"/>
    <w:rsid w:val="00D77F2C"/>
    <w:rsid w:val="00DA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dcterms:created xsi:type="dcterms:W3CDTF">2020-04-23T06:08:00Z</dcterms:created>
  <dcterms:modified xsi:type="dcterms:W3CDTF">2020-04-23T07:40:00Z</dcterms:modified>
</cp:coreProperties>
</file>